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820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11673" w14:paraId="372EDB83" w14:textId="77777777" w:rsidTr="00AA2E53">
        <w:tc>
          <w:tcPr>
            <w:tcW w:w="1870" w:type="dxa"/>
          </w:tcPr>
          <w:p w14:paraId="7BE988D2" w14:textId="5DDCEDEA" w:rsidR="00311673" w:rsidRDefault="00311673" w:rsidP="00AA2E53">
            <w:r>
              <w:t>Name of Journal</w:t>
            </w:r>
          </w:p>
        </w:tc>
        <w:tc>
          <w:tcPr>
            <w:tcW w:w="1870" w:type="dxa"/>
          </w:tcPr>
          <w:p w14:paraId="4932DB52" w14:textId="05670507" w:rsidR="00311673" w:rsidRDefault="00311673" w:rsidP="00AA2E53">
            <w:r>
              <w:t>Author List</w:t>
            </w:r>
          </w:p>
        </w:tc>
        <w:tc>
          <w:tcPr>
            <w:tcW w:w="1870" w:type="dxa"/>
          </w:tcPr>
          <w:p w14:paraId="3F14BC85" w14:textId="0AD44DC3" w:rsidR="00311673" w:rsidRDefault="00311673" w:rsidP="00AA2E53">
            <w:r>
              <w:t>Journal Name</w:t>
            </w:r>
          </w:p>
        </w:tc>
        <w:tc>
          <w:tcPr>
            <w:tcW w:w="1870" w:type="dxa"/>
          </w:tcPr>
          <w:p w14:paraId="19910B17" w14:textId="58B0EB5F" w:rsidR="00311673" w:rsidRDefault="00311673" w:rsidP="00AA2E53">
            <w:r>
              <w:t>Issues</w:t>
            </w:r>
          </w:p>
        </w:tc>
        <w:tc>
          <w:tcPr>
            <w:tcW w:w="1870" w:type="dxa"/>
          </w:tcPr>
          <w:p w14:paraId="6C6343D9" w14:textId="643C131E" w:rsidR="00311673" w:rsidRDefault="00311673" w:rsidP="00AA2E53">
            <w:r>
              <w:t>Indexed In</w:t>
            </w:r>
          </w:p>
        </w:tc>
      </w:tr>
      <w:tr w:rsidR="00311673" w14:paraId="4149940B" w14:textId="77777777" w:rsidTr="00AA2E53">
        <w:tc>
          <w:tcPr>
            <w:tcW w:w="1870" w:type="dxa"/>
          </w:tcPr>
          <w:p w14:paraId="1BA7F7D9" w14:textId="13C26256" w:rsidR="00311673" w:rsidRDefault="00AD0FE1" w:rsidP="00AA2E53">
            <w:r>
              <w:t xml:space="preserve">Efficacy of Erector </w:t>
            </w:r>
            <w:proofErr w:type="spellStart"/>
            <w:r>
              <w:t>Spinae</w:t>
            </w:r>
            <w:proofErr w:type="spellEnd"/>
            <w:r>
              <w:t xml:space="preserve"> Plane Block in Modified Radical Mastectomy for Postoperative Analgesia: A </w:t>
            </w:r>
            <w:proofErr w:type="spellStart"/>
            <w:r>
              <w:t>Randomised</w:t>
            </w:r>
            <w:proofErr w:type="spellEnd"/>
            <w:r>
              <w:t xml:space="preserve"> Controlled Study.</w:t>
            </w:r>
          </w:p>
        </w:tc>
        <w:tc>
          <w:tcPr>
            <w:tcW w:w="1870" w:type="dxa"/>
          </w:tcPr>
          <w:p w14:paraId="1782E5CB" w14:textId="77777777" w:rsidR="00311673" w:rsidRDefault="00AD0FE1" w:rsidP="00AA2E53">
            <w:proofErr w:type="spellStart"/>
            <w:r>
              <w:t>Soni</w:t>
            </w:r>
            <w:proofErr w:type="spellEnd"/>
            <w:r>
              <w:t xml:space="preserve"> S1</w:t>
            </w:r>
          </w:p>
          <w:p w14:paraId="0CB88564" w14:textId="77777777" w:rsidR="00AD0FE1" w:rsidRDefault="00AD0FE1" w:rsidP="00AA2E53">
            <w:r>
              <w:t>Roy A2</w:t>
            </w:r>
          </w:p>
          <w:p w14:paraId="1425A12B" w14:textId="77777777" w:rsidR="00AD0FE1" w:rsidRDefault="00AD0FE1" w:rsidP="00AA2E53">
            <w:r>
              <w:t>Mukherjee A3</w:t>
            </w:r>
          </w:p>
          <w:p w14:paraId="5B501D06" w14:textId="77777777" w:rsidR="00AD0FE1" w:rsidRDefault="00AD0FE1" w:rsidP="00AA2E53">
            <w:r>
              <w:t>Pandey K4</w:t>
            </w:r>
          </w:p>
          <w:p w14:paraId="15DC0FB5" w14:textId="6D54BBBE" w:rsidR="00AD0FE1" w:rsidRDefault="00AD0FE1" w:rsidP="00AA2E53">
            <w:r>
              <w:t>Mukherjee D4</w:t>
            </w:r>
          </w:p>
        </w:tc>
        <w:tc>
          <w:tcPr>
            <w:tcW w:w="1870" w:type="dxa"/>
          </w:tcPr>
          <w:p w14:paraId="36535E5C" w14:textId="54670DF6" w:rsidR="00311673" w:rsidRDefault="00AD0FE1" w:rsidP="00AA2E53">
            <w:r>
              <w:t xml:space="preserve">Journal of Clinical and Diagnostic Research </w:t>
            </w:r>
            <w:r w:rsidR="007C4C2D">
              <w:t>2024 cited 2024 Apr 26</w:t>
            </w:r>
          </w:p>
        </w:tc>
        <w:tc>
          <w:tcPr>
            <w:tcW w:w="1870" w:type="dxa"/>
          </w:tcPr>
          <w:p w14:paraId="3757AD77" w14:textId="13DC3F58" w:rsidR="00311673" w:rsidRDefault="007C4C2D" w:rsidP="00AA2E53">
            <w:r>
              <w:t xml:space="preserve">2024 Jan </w:t>
            </w:r>
            <w:r w:rsidR="00AA2E53">
              <w:t>18</w:t>
            </w:r>
            <w:r w:rsidR="00ED190B">
              <w:t>-1</w:t>
            </w:r>
            <w:r w:rsidR="00AA2E53">
              <w:t>; UC</w:t>
            </w:r>
            <w:r>
              <w:t xml:space="preserve"> 33-37 </w:t>
            </w:r>
          </w:p>
        </w:tc>
        <w:tc>
          <w:tcPr>
            <w:tcW w:w="1870" w:type="dxa"/>
          </w:tcPr>
          <w:p w14:paraId="39A670FE" w14:textId="353CC6BD" w:rsidR="00311673" w:rsidRDefault="00AA2E53" w:rsidP="00AA2E53">
            <w:r>
              <w:t>EMBASE</w:t>
            </w:r>
          </w:p>
        </w:tc>
      </w:tr>
      <w:tr w:rsidR="00311673" w14:paraId="14C09863" w14:textId="77777777" w:rsidTr="00AA2E53">
        <w:tc>
          <w:tcPr>
            <w:tcW w:w="1870" w:type="dxa"/>
          </w:tcPr>
          <w:p w14:paraId="3EC146AF" w14:textId="20C63D18" w:rsidR="00311673" w:rsidRDefault="007C4C2D" w:rsidP="00AA2E53">
            <w:r>
              <w:t xml:space="preserve">Single Needle Thoracic Paravertebral Block as </w:t>
            </w:r>
            <w:r w:rsidR="00355A44">
              <w:t xml:space="preserve">an alternative to General </w:t>
            </w:r>
            <w:proofErr w:type="spellStart"/>
            <w:r w:rsidR="00355A44">
              <w:t>Anaesthesia</w:t>
            </w:r>
            <w:proofErr w:type="spellEnd"/>
            <w:r w:rsidR="00355A44">
              <w:t xml:space="preserve"> for Modified Radical Mastectomy Operation: A </w:t>
            </w:r>
            <w:proofErr w:type="spellStart"/>
            <w:r w:rsidR="00355A44">
              <w:t>Randomised</w:t>
            </w:r>
            <w:proofErr w:type="spellEnd"/>
            <w:r w:rsidR="00355A44">
              <w:t xml:space="preserve"> Control Study. </w:t>
            </w:r>
          </w:p>
        </w:tc>
        <w:tc>
          <w:tcPr>
            <w:tcW w:w="1870" w:type="dxa"/>
          </w:tcPr>
          <w:p w14:paraId="67223AA8" w14:textId="77777777" w:rsidR="00311673" w:rsidRDefault="00355A44" w:rsidP="00AA2E53">
            <w:r>
              <w:t>Roy A1</w:t>
            </w:r>
          </w:p>
          <w:p w14:paraId="43A491D9" w14:textId="77777777" w:rsidR="00355A44" w:rsidRDefault="00355A44" w:rsidP="00AA2E53">
            <w:proofErr w:type="spellStart"/>
            <w:r>
              <w:t>Bhunia</w:t>
            </w:r>
            <w:proofErr w:type="spellEnd"/>
            <w:r>
              <w:t xml:space="preserve"> P2</w:t>
            </w:r>
          </w:p>
          <w:p w14:paraId="75D1D360" w14:textId="77777777" w:rsidR="00355A44" w:rsidRDefault="00355A44" w:rsidP="00AA2E53">
            <w:proofErr w:type="spellStart"/>
            <w:r>
              <w:t>Sadhukhan</w:t>
            </w:r>
            <w:proofErr w:type="spellEnd"/>
            <w:r>
              <w:t xml:space="preserve"> S3</w:t>
            </w:r>
          </w:p>
          <w:p w14:paraId="3E81FFEB" w14:textId="77777777" w:rsidR="00355A44" w:rsidRDefault="00355A44" w:rsidP="00AA2E53">
            <w:r>
              <w:t>Mukherjee D4</w:t>
            </w:r>
          </w:p>
          <w:p w14:paraId="17C17581" w14:textId="39D4D4D0" w:rsidR="00355A44" w:rsidRDefault="00355A44" w:rsidP="00AA2E53">
            <w:proofErr w:type="spellStart"/>
            <w:r>
              <w:t>Soni</w:t>
            </w:r>
            <w:proofErr w:type="spellEnd"/>
            <w:r>
              <w:t xml:space="preserve"> S5</w:t>
            </w:r>
          </w:p>
        </w:tc>
        <w:tc>
          <w:tcPr>
            <w:tcW w:w="1870" w:type="dxa"/>
          </w:tcPr>
          <w:p w14:paraId="73C585BD" w14:textId="4502C7A7" w:rsidR="00311673" w:rsidRDefault="00355A44" w:rsidP="00AA2E53">
            <w:r>
              <w:t>International Journal of Scientific Research 2021</w:t>
            </w:r>
          </w:p>
        </w:tc>
        <w:tc>
          <w:tcPr>
            <w:tcW w:w="1870" w:type="dxa"/>
          </w:tcPr>
          <w:p w14:paraId="7BA8A67B" w14:textId="5960F3C7" w:rsidR="00311673" w:rsidRDefault="00355A44" w:rsidP="00AA2E53">
            <w:r>
              <w:t>2021 Mar 1;26-9</w:t>
            </w:r>
          </w:p>
        </w:tc>
        <w:tc>
          <w:tcPr>
            <w:tcW w:w="1870" w:type="dxa"/>
          </w:tcPr>
          <w:p w14:paraId="1007C295" w14:textId="45153C86" w:rsidR="00311673" w:rsidRDefault="00846EFB" w:rsidP="00AA2E53">
            <w:r>
              <w:t>MEDICUS</w:t>
            </w:r>
          </w:p>
        </w:tc>
      </w:tr>
      <w:tr w:rsidR="00311673" w14:paraId="1E18CF7D" w14:textId="77777777" w:rsidTr="00AA2E53">
        <w:tc>
          <w:tcPr>
            <w:tcW w:w="1870" w:type="dxa"/>
          </w:tcPr>
          <w:p w14:paraId="3BA2C1AA" w14:textId="1D90E5CF" w:rsidR="00311673" w:rsidRDefault="00AA2E53" w:rsidP="00AA2E53">
            <w:r>
              <w:t>A Comparative Study of Bupivacaine with Midazolam and Bupivacaine only in Brachial Plexus Block for Upper Limb Surgery.</w:t>
            </w:r>
          </w:p>
        </w:tc>
        <w:tc>
          <w:tcPr>
            <w:tcW w:w="1870" w:type="dxa"/>
          </w:tcPr>
          <w:p w14:paraId="11DDE197" w14:textId="77777777" w:rsidR="00311673" w:rsidRDefault="00355A44" w:rsidP="00AA2E53">
            <w:r>
              <w:t>Amin DrA1</w:t>
            </w:r>
          </w:p>
          <w:p w14:paraId="43C9AE92" w14:textId="77777777" w:rsidR="00355A44" w:rsidRDefault="00355A44" w:rsidP="00AA2E53">
            <w:r>
              <w:t>Pandey DrK2</w:t>
            </w:r>
          </w:p>
          <w:p w14:paraId="1069D538" w14:textId="77777777" w:rsidR="00355A44" w:rsidRDefault="00355A44" w:rsidP="00AA2E53">
            <w:proofErr w:type="spellStart"/>
            <w:r>
              <w:t>Soni</w:t>
            </w:r>
            <w:proofErr w:type="spellEnd"/>
            <w:r>
              <w:t xml:space="preserve"> DrS3</w:t>
            </w:r>
          </w:p>
          <w:p w14:paraId="2A878C14" w14:textId="77777777" w:rsidR="00355A44" w:rsidRDefault="00355A44" w:rsidP="00AA2E53">
            <w:r>
              <w:t>Mukherjee DrD4</w:t>
            </w:r>
          </w:p>
          <w:p w14:paraId="6DEC7D55" w14:textId="4C2DC537" w:rsidR="00355A44" w:rsidRDefault="00355A44" w:rsidP="00AA2E53"/>
        </w:tc>
        <w:tc>
          <w:tcPr>
            <w:tcW w:w="1870" w:type="dxa"/>
          </w:tcPr>
          <w:p w14:paraId="24911945" w14:textId="63CF082C" w:rsidR="00311673" w:rsidRDefault="00AA2E53" w:rsidP="00AA2E53">
            <w:r>
              <w:t>International Journal of Medical Science and Current Research 2022</w:t>
            </w:r>
          </w:p>
        </w:tc>
        <w:tc>
          <w:tcPr>
            <w:tcW w:w="1870" w:type="dxa"/>
          </w:tcPr>
          <w:p w14:paraId="6D833B6A" w14:textId="533018E4" w:rsidR="00311673" w:rsidRDefault="00AA2E53" w:rsidP="00AA2E53">
            <w:r>
              <w:t>2022</w:t>
            </w:r>
            <w:r w:rsidR="00A46A61">
              <w:t xml:space="preserve"> Jan</w:t>
            </w:r>
            <w:r>
              <w:t>; 5(1)</w:t>
            </w:r>
            <w:r w:rsidR="00F76CD6">
              <w:t xml:space="preserve">; </w:t>
            </w:r>
            <w:r w:rsidR="00A53117">
              <w:t>170-6</w:t>
            </w:r>
          </w:p>
        </w:tc>
        <w:tc>
          <w:tcPr>
            <w:tcW w:w="1870" w:type="dxa"/>
          </w:tcPr>
          <w:p w14:paraId="5E8B390F" w14:textId="0C3D5F9D" w:rsidR="00311673" w:rsidRDefault="00AA2E53" w:rsidP="00AA2E53">
            <w:r>
              <w:t>COPERNICUS</w:t>
            </w:r>
          </w:p>
        </w:tc>
      </w:tr>
    </w:tbl>
    <w:p w14:paraId="75F905DB" w14:textId="5A58C73F" w:rsidR="00CF018B" w:rsidRPr="00AA2E53" w:rsidRDefault="00AA2E53" w:rsidP="00AA2E53">
      <w:pPr>
        <w:jc w:val="center"/>
        <w:rPr>
          <w:b/>
          <w:bCs/>
          <w:sz w:val="28"/>
          <w:szCs w:val="28"/>
        </w:rPr>
      </w:pPr>
      <w:r w:rsidRPr="00AA2E53">
        <w:rPr>
          <w:b/>
          <w:bCs/>
          <w:sz w:val="28"/>
          <w:szCs w:val="28"/>
        </w:rPr>
        <w:t>LIST OF PUBLICATION</w:t>
      </w:r>
    </w:p>
    <w:p w14:paraId="44336A36" w14:textId="77777777" w:rsidR="00AA2E53" w:rsidRPr="00AA2E53" w:rsidRDefault="00AA2E53" w:rsidP="00AA2E53">
      <w:pPr>
        <w:jc w:val="center"/>
        <w:rPr>
          <w:b/>
          <w:bCs/>
          <w:sz w:val="28"/>
          <w:szCs w:val="28"/>
        </w:rPr>
      </w:pPr>
    </w:p>
    <w:p w14:paraId="360AA4AA" w14:textId="200E4035" w:rsidR="00AA2E53" w:rsidRPr="00AA2E53" w:rsidRDefault="00AA2E53" w:rsidP="00AA2E53">
      <w:pPr>
        <w:jc w:val="center"/>
        <w:rPr>
          <w:b/>
          <w:bCs/>
          <w:sz w:val="28"/>
          <w:szCs w:val="28"/>
        </w:rPr>
      </w:pPr>
      <w:r w:rsidRPr="00AA2E53">
        <w:rPr>
          <w:b/>
          <w:bCs/>
          <w:sz w:val="28"/>
          <w:szCs w:val="28"/>
        </w:rPr>
        <w:t>DR. DIPANKAR MUKHERJEE</w:t>
      </w:r>
    </w:p>
    <w:sectPr w:rsidR="00AA2E53" w:rsidRPr="00AA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73"/>
    <w:rsid w:val="00311673"/>
    <w:rsid w:val="00347105"/>
    <w:rsid w:val="00355A44"/>
    <w:rsid w:val="00487B86"/>
    <w:rsid w:val="004B29D5"/>
    <w:rsid w:val="004D34AD"/>
    <w:rsid w:val="004F1B18"/>
    <w:rsid w:val="005670BE"/>
    <w:rsid w:val="007C4C2D"/>
    <w:rsid w:val="008352E2"/>
    <w:rsid w:val="00846EFB"/>
    <w:rsid w:val="008C593D"/>
    <w:rsid w:val="00A215D3"/>
    <w:rsid w:val="00A46A61"/>
    <w:rsid w:val="00A53117"/>
    <w:rsid w:val="00AA2E53"/>
    <w:rsid w:val="00AD0FE1"/>
    <w:rsid w:val="00CF018B"/>
    <w:rsid w:val="00EC18DC"/>
    <w:rsid w:val="00ED190B"/>
    <w:rsid w:val="00F7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E3B50"/>
  <w15:chartTrackingRefBased/>
  <w15:docId w15:val="{B39920BF-2E64-7A43-96CA-E0DD60EB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6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6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6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6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6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6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6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6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6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6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6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6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6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6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6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6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6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Mahima Prasad Dey</dc:creator>
  <cp:keywords/>
  <dc:description/>
  <cp:lastModifiedBy>dipankarmkhrj@gmail.com</cp:lastModifiedBy>
  <cp:revision>2</cp:revision>
  <dcterms:created xsi:type="dcterms:W3CDTF">2024-07-08T01:57:00Z</dcterms:created>
  <dcterms:modified xsi:type="dcterms:W3CDTF">2024-07-08T01:57:00Z</dcterms:modified>
</cp:coreProperties>
</file>