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20" w:rsidRPr="009B071A" w:rsidRDefault="00706C20" w:rsidP="00FC40F0">
      <w:pPr>
        <w:pStyle w:val="NoSpacing"/>
        <w:jc w:val="center"/>
        <w:rPr>
          <w:rFonts w:ascii="Arial Narrow" w:hAnsi="Arial Narrow"/>
          <w:sz w:val="24"/>
          <w:u w:val="single"/>
        </w:rPr>
      </w:pPr>
      <w:proofErr w:type="gramStart"/>
      <w:r w:rsidRPr="00FC40F0">
        <w:rPr>
          <w:rFonts w:ascii="Arial Narrow" w:hAnsi="Arial Narrow"/>
          <w:b/>
          <w:sz w:val="24"/>
          <w:u w:val="single"/>
        </w:rPr>
        <w:t>Recruitment Notice</w:t>
      </w:r>
      <w:r w:rsidR="009B071A">
        <w:rPr>
          <w:rFonts w:ascii="Arial Narrow" w:hAnsi="Arial Narrow"/>
          <w:b/>
          <w:sz w:val="24"/>
          <w:u w:val="single"/>
        </w:rPr>
        <w:t xml:space="preserve"> </w:t>
      </w:r>
      <w:r w:rsidR="009B071A">
        <w:rPr>
          <w:rFonts w:ascii="Arial Narrow" w:hAnsi="Arial Narrow"/>
          <w:sz w:val="24"/>
          <w:u w:val="single"/>
        </w:rPr>
        <w:t>(Memo No.</w:t>
      </w:r>
      <w:proofErr w:type="gramEnd"/>
      <w:r w:rsidR="009B071A">
        <w:rPr>
          <w:rFonts w:ascii="Arial Narrow" w:hAnsi="Arial Narrow"/>
          <w:sz w:val="24"/>
          <w:u w:val="single"/>
        </w:rPr>
        <w:t xml:space="preserve"> NMC/</w:t>
      </w:r>
      <w:r w:rsidR="003E05EC">
        <w:rPr>
          <w:rFonts w:ascii="Arial Narrow" w:hAnsi="Arial Narrow"/>
          <w:sz w:val="24"/>
          <w:u w:val="single"/>
        </w:rPr>
        <w:t>4580/2019 dated 17.09.2019)</w:t>
      </w:r>
    </w:p>
    <w:p w:rsidR="00706C20" w:rsidRPr="00FC40F0" w:rsidRDefault="00706C20" w:rsidP="00FC40F0">
      <w:pPr>
        <w:pStyle w:val="NoSpacing"/>
      </w:pPr>
    </w:p>
    <w:p w:rsidR="00706C20" w:rsidRDefault="00706C20" w:rsidP="009B071A">
      <w:pPr>
        <w:pStyle w:val="NoSpacing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>Ap</w:t>
      </w:r>
      <w:r w:rsidR="000F4147" w:rsidRPr="00FC40F0">
        <w:rPr>
          <w:rFonts w:ascii="Arial Narrow" w:hAnsi="Arial Narrow"/>
          <w:sz w:val="24"/>
          <w:szCs w:val="24"/>
        </w:rPr>
        <w:t xml:space="preserve">plications are invited from </w:t>
      </w:r>
      <w:r w:rsidRPr="00FC40F0">
        <w:rPr>
          <w:rFonts w:ascii="Arial Narrow" w:hAnsi="Arial Narrow"/>
          <w:sz w:val="24"/>
          <w:szCs w:val="24"/>
        </w:rPr>
        <w:t xml:space="preserve">eligible candidates for recruitment </w:t>
      </w:r>
      <w:r w:rsidR="0085538E" w:rsidRPr="00FC40F0">
        <w:rPr>
          <w:rFonts w:ascii="Arial Narrow" w:hAnsi="Arial Narrow"/>
          <w:sz w:val="24"/>
          <w:szCs w:val="24"/>
        </w:rPr>
        <w:t>to the</w:t>
      </w:r>
      <w:r w:rsidRPr="00FC40F0">
        <w:rPr>
          <w:rFonts w:ascii="Arial Narrow" w:hAnsi="Arial Narrow"/>
          <w:sz w:val="24"/>
          <w:szCs w:val="24"/>
        </w:rPr>
        <w:t xml:space="preserve"> following contractual posts at </w:t>
      </w:r>
      <w:r w:rsidR="00EC5127">
        <w:rPr>
          <w:rFonts w:ascii="Arial Narrow" w:hAnsi="Arial Narrow"/>
          <w:sz w:val="24"/>
          <w:szCs w:val="24"/>
        </w:rPr>
        <w:t>“</w:t>
      </w:r>
      <w:r w:rsidRPr="005571BD">
        <w:rPr>
          <w:rFonts w:ascii="Arial Narrow" w:hAnsi="Arial Narrow"/>
          <w:b/>
          <w:sz w:val="24"/>
          <w:szCs w:val="24"/>
        </w:rPr>
        <w:t>DBT, NIDAN KENDRA</w:t>
      </w:r>
      <w:r w:rsidR="00EC5127">
        <w:rPr>
          <w:rFonts w:ascii="Arial Narrow" w:hAnsi="Arial Narrow"/>
          <w:sz w:val="24"/>
          <w:szCs w:val="24"/>
        </w:rPr>
        <w:t xml:space="preserve"> on </w:t>
      </w:r>
      <w:r w:rsidRPr="00FC40F0">
        <w:rPr>
          <w:rFonts w:ascii="Arial Narrow" w:hAnsi="Arial Narrow"/>
          <w:sz w:val="24"/>
          <w:szCs w:val="24"/>
        </w:rPr>
        <w:t>Ra</w:t>
      </w:r>
      <w:r w:rsidR="000F4147" w:rsidRPr="00FC40F0">
        <w:rPr>
          <w:rFonts w:ascii="Arial Narrow" w:hAnsi="Arial Narrow"/>
          <w:sz w:val="24"/>
          <w:szCs w:val="24"/>
        </w:rPr>
        <w:t>re Genetic Diseases</w:t>
      </w:r>
      <w:r w:rsidR="00EC5127">
        <w:rPr>
          <w:rFonts w:ascii="Arial Narrow" w:hAnsi="Arial Narrow"/>
          <w:sz w:val="24"/>
          <w:szCs w:val="24"/>
        </w:rPr>
        <w:t>”</w:t>
      </w:r>
      <w:r w:rsidR="000F4147" w:rsidRPr="00FC40F0">
        <w:rPr>
          <w:rFonts w:ascii="Arial Narrow" w:hAnsi="Arial Narrow"/>
          <w:sz w:val="24"/>
          <w:szCs w:val="24"/>
        </w:rPr>
        <w:t xml:space="preserve"> at </w:t>
      </w:r>
      <w:r w:rsidR="00EC5127" w:rsidRPr="00FC40F0">
        <w:rPr>
          <w:rFonts w:ascii="Arial Narrow" w:hAnsi="Arial Narrow"/>
          <w:sz w:val="24"/>
          <w:szCs w:val="24"/>
        </w:rPr>
        <w:t xml:space="preserve">NRS Medical College, </w:t>
      </w:r>
      <w:r w:rsidR="000F4147" w:rsidRPr="00FC40F0">
        <w:rPr>
          <w:rFonts w:ascii="Arial Narrow" w:hAnsi="Arial Narrow"/>
          <w:sz w:val="24"/>
          <w:szCs w:val="24"/>
        </w:rPr>
        <w:t>Kolkata</w:t>
      </w:r>
      <w:r w:rsidRPr="00FC40F0">
        <w:rPr>
          <w:rFonts w:ascii="Arial Narrow" w:hAnsi="Arial Narrow"/>
          <w:sz w:val="24"/>
          <w:szCs w:val="24"/>
        </w:rPr>
        <w:t>.</w:t>
      </w:r>
    </w:p>
    <w:p w:rsidR="005571BD" w:rsidRPr="00FC40F0" w:rsidRDefault="005571BD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Ind w:w="600" w:type="dxa"/>
        <w:tblLook w:val="04A0"/>
      </w:tblPr>
      <w:tblGrid>
        <w:gridCol w:w="602"/>
        <w:gridCol w:w="2763"/>
        <w:gridCol w:w="1056"/>
        <w:gridCol w:w="2394"/>
        <w:gridCol w:w="1365"/>
      </w:tblGrid>
      <w:tr w:rsidR="0094181E" w:rsidRPr="00FC40F0" w:rsidTr="005571BD">
        <w:tc>
          <w:tcPr>
            <w:tcW w:w="602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Sl. No</w:t>
            </w:r>
          </w:p>
        </w:tc>
        <w:tc>
          <w:tcPr>
            <w:tcW w:w="2763" w:type="dxa"/>
            <w:vAlign w:val="center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Name of the post</w:t>
            </w:r>
          </w:p>
        </w:tc>
        <w:tc>
          <w:tcPr>
            <w:tcW w:w="1056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 xml:space="preserve">No. of </w:t>
            </w:r>
            <w:r w:rsidR="0085538E" w:rsidRPr="00FC40F0">
              <w:rPr>
                <w:rFonts w:ascii="Arial Narrow" w:hAnsi="Arial Narrow"/>
                <w:sz w:val="24"/>
                <w:szCs w:val="24"/>
              </w:rPr>
              <w:t>Post</w:t>
            </w:r>
          </w:p>
        </w:tc>
        <w:tc>
          <w:tcPr>
            <w:tcW w:w="2394" w:type="dxa"/>
            <w:vAlign w:val="center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Essential Qualification</w:t>
            </w:r>
          </w:p>
        </w:tc>
        <w:tc>
          <w:tcPr>
            <w:tcW w:w="1365" w:type="dxa"/>
          </w:tcPr>
          <w:p w:rsidR="0094181E" w:rsidRPr="00FC40F0" w:rsidRDefault="0085538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 xml:space="preserve">Consolidated </w:t>
            </w:r>
            <w:r w:rsidR="0094181E" w:rsidRPr="00FC40F0">
              <w:rPr>
                <w:rFonts w:ascii="Arial Narrow" w:hAnsi="Arial Narrow"/>
                <w:sz w:val="24"/>
                <w:szCs w:val="24"/>
              </w:rPr>
              <w:t>Pay</w:t>
            </w:r>
            <w:r w:rsidR="00781A5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94181E" w:rsidRPr="00FC40F0" w:rsidTr="00EC5127">
        <w:tc>
          <w:tcPr>
            <w:tcW w:w="602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63" w:type="dxa"/>
            <w:vAlign w:val="center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Supervisor (Scientific Officer)</w:t>
            </w:r>
          </w:p>
        </w:tc>
        <w:tc>
          <w:tcPr>
            <w:tcW w:w="1056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4181E" w:rsidRPr="00FC40F0" w:rsidRDefault="000F4147" w:rsidP="004B0B35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eastAsia="Times New Roman" w:hAnsi="Arial Narrow"/>
                <w:bCs/>
                <w:color w:val="000000" w:themeColor="text1"/>
                <w:sz w:val="24"/>
                <w:szCs w:val="24"/>
              </w:rPr>
              <w:t>Ph.D. in Molecular Biology/G</w:t>
            </w:r>
            <w:r w:rsidR="0094181E" w:rsidRPr="00FC40F0">
              <w:rPr>
                <w:rFonts w:ascii="Arial Narrow" w:eastAsia="Times New Roman" w:hAnsi="Arial Narrow"/>
                <w:bCs/>
                <w:color w:val="000000" w:themeColor="text1"/>
                <w:sz w:val="24"/>
                <w:szCs w:val="24"/>
              </w:rPr>
              <w:t>enetics/Biology</w:t>
            </w:r>
          </w:p>
        </w:tc>
        <w:tc>
          <w:tcPr>
            <w:tcW w:w="1365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60,000</w:t>
            </w:r>
          </w:p>
        </w:tc>
      </w:tr>
      <w:tr w:rsidR="0094181E" w:rsidRPr="00FC40F0" w:rsidTr="00EC5127">
        <w:tc>
          <w:tcPr>
            <w:tcW w:w="602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63" w:type="dxa"/>
            <w:vAlign w:val="center"/>
          </w:tcPr>
          <w:p w:rsidR="0094181E" w:rsidRPr="00FC40F0" w:rsidRDefault="00EC5127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Sr. </w:t>
            </w:r>
            <w:r w:rsidR="0094181E" w:rsidRPr="00FC40F0">
              <w:rPr>
                <w:rFonts w:ascii="Arial Narrow" w:hAnsi="Arial Narrow"/>
                <w:sz w:val="24"/>
                <w:szCs w:val="24"/>
              </w:rPr>
              <w:t>Technician</w:t>
            </w:r>
          </w:p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4181E" w:rsidRPr="00FC40F0" w:rsidRDefault="0094181E" w:rsidP="004B0B35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C40F0">
              <w:rPr>
                <w:rFonts w:ascii="Arial Narrow" w:hAnsi="Arial Narrow"/>
                <w:sz w:val="24"/>
                <w:szCs w:val="24"/>
              </w:rPr>
              <w:t>M.Sc</w:t>
            </w:r>
            <w:proofErr w:type="spellEnd"/>
            <w:r w:rsidRPr="00FC40F0">
              <w:rPr>
                <w:rFonts w:ascii="Arial Narrow" w:hAnsi="Arial Narrow"/>
                <w:sz w:val="24"/>
                <w:szCs w:val="24"/>
              </w:rPr>
              <w:t xml:space="preserve"> with laboratory experience and computer proficiency</w:t>
            </w:r>
          </w:p>
        </w:tc>
        <w:tc>
          <w:tcPr>
            <w:tcW w:w="1365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25,000</w:t>
            </w:r>
          </w:p>
        </w:tc>
      </w:tr>
      <w:tr w:rsidR="0094181E" w:rsidRPr="00FC40F0" w:rsidTr="00EC5127">
        <w:tc>
          <w:tcPr>
            <w:tcW w:w="602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63" w:type="dxa"/>
            <w:vAlign w:val="center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Technician</w:t>
            </w:r>
          </w:p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4181E" w:rsidRPr="00FC40F0" w:rsidRDefault="0094181E" w:rsidP="004B0B35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B.Sc./ DMLT with computer proficiency</w:t>
            </w:r>
          </w:p>
        </w:tc>
        <w:tc>
          <w:tcPr>
            <w:tcW w:w="1365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20,000</w:t>
            </w:r>
          </w:p>
        </w:tc>
      </w:tr>
      <w:tr w:rsidR="0094181E" w:rsidRPr="00FC40F0" w:rsidTr="00EC5127">
        <w:tc>
          <w:tcPr>
            <w:tcW w:w="602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763" w:type="dxa"/>
            <w:vAlign w:val="center"/>
          </w:tcPr>
          <w:p w:rsidR="0094181E" w:rsidRPr="00FC40F0" w:rsidRDefault="00EC5127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Genetic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94181E" w:rsidRPr="00FC40F0">
              <w:rPr>
                <w:rFonts w:ascii="Arial Narrow" w:hAnsi="Arial Narrow"/>
                <w:sz w:val="24"/>
                <w:szCs w:val="24"/>
              </w:rPr>
              <w:t>ounsellor</w:t>
            </w:r>
            <w:proofErr w:type="spellEnd"/>
          </w:p>
        </w:tc>
        <w:tc>
          <w:tcPr>
            <w:tcW w:w="1056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4181E" w:rsidRPr="00FC40F0" w:rsidRDefault="0094181E" w:rsidP="004B0B35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MBBS</w:t>
            </w:r>
            <w:r w:rsidR="009B071A">
              <w:rPr>
                <w:rFonts w:ascii="Arial Narrow" w:hAnsi="Arial Narrow"/>
                <w:sz w:val="24"/>
                <w:szCs w:val="24"/>
              </w:rPr>
              <w:t xml:space="preserve"> with specialized training</w:t>
            </w:r>
          </w:p>
        </w:tc>
        <w:tc>
          <w:tcPr>
            <w:tcW w:w="1365" w:type="dxa"/>
            <w:vAlign w:val="center"/>
          </w:tcPr>
          <w:p w:rsidR="0094181E" w:rsidRPr="00FC40F0" w:rsidRDefault="0094181E" w:rsidP="00EC5127">
            <w:pPr>
              <w:pStyle w:val="NoSpacing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C40F0">
              <w:rPr>
                <w:rFonts w:ascii="Arial Narrow" w:hAnsi="Arial Narrow"/>
                <w:sz w:val="24"/>
                <w:szCs w:val="24"/>
              </w:rPr>
              <w:t>25,000</w:t>
            </w:r>
          </w:p>
        </w:tc>
      </w:tr>
    </w:tbl>
    <w:p w:rsidR="00706C20" w:rsidRPr="00FC40F0" w:rsidRDefault="00706C2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A751E4" w:rsidRPr="00FC40F0" w:rsidRDefault="00706C2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 xml:space="preserve">Age: 40 years or less as on 01/10/2019. </w:t>
      </w:r>
      <w:r w:rsidR="000F4147" w:rsidRPr="00FC40F0">
        <w:rPr>
          <w:rFonts w:ascii="Arial Narrow" w:hAnsi="Arial Narrow"/>
          <w:sz w:val="24"/>
          <w:szCs w:val="24"/>
        </w:rPr>
        <w:t xml:space="preserve"> Relaxation, </w:t>
      </w:r>
      <w:r w:rsidR="0055135A" w:rsidRPr="00FC40F0">
        <w:rPr>
          <w:rFonts w:ascii="Arial Narrow" w:hAnsi="Arial Narrow"/>
          <w:sz w:val="24"/>
          <w:szCs w:val="24"/>
        </w:rPr>
        <w:t>as per rule of Government of India</w:t>
      </w:r>
      <w:r w:rsidR="000F4147" w:rsidRPr="00FC40F0">
        <w:rPr>
          <w:rFonts w:ascii="Arial Narrow" w:hAnsi="Arial Narrow"/>
          <w:sz w:val="24"/>
          <w:szCs w:val="24"/>
        </w:rPr>
        <w:t xml:space="preserve"> will be applicable. </w:t>
      </w:r>
    </w:p>
    <w:p w:rsid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06C20" w:rsidRPr="00FC40F0" w:rsidRDefault="00706C20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 xml:space="preserve">Filling up of the posts is at the discretion of Selection Committee based on suitability of candidates. </w:t>
      </w:r>
      <w:r w:rsidR="005571BD">
        <w:rPr>
          <w:rFonts w:ascii="Arial Narrow" w:hAnsi="Arial Narrow"/>
          <w:sz w:val="24"/>
          <w:szCs w:val="24"/>
        </w:rPr>
        <w:t>D</w:t>
      </w:r>
      <w:r w:rsidRPr="00FC40F0">
        <w:rPr>
          <w:rFonts w:ascii="Arial Narrow" w:hAnsi="Arial Narrow"/>
          <w:sz w:val="24"/>
          <w:szCs w:val="24"/>
        </w:rPr>
        <w:t>ecision of Committee will be final and no enquiry or correspondence in this regard will be entertained.</w:t>
      </w:r>
    </w:p>
    <w:p w:rsid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06C20" w:rsidRPr="00FC40F0" w:rsidRDefault="00706C20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 xml:space="preserve">Desiring candidates have to </w:t>
      </w:r>
      <w:r w:rsidR="00FC40F0">
        <w:rPr>
          <w:rFonts w:ascii="Arial Narrow" w:hAnsi="Arial Narrow"/>
          <w:sz w:val="24"/>
          <w:szCs w:val="24"/>
        </w:rPr>
        <w:t>submit</w:t>
      </w:r>
      <w:r w:rsidRPr="00FC40F0">
        <w:rPr>
          <w:rFonts w:ascii="Arial Narrow" w:hAnsi="Arial Narrow"/>
          <w:sz w:val="24"/>
          <w:szCs w:val="24"/>
        </w:rPr>
        <w:t xml:space="preserve"> their applications online </w:t>
      </w:r>
      <w:r w:rsidR="00FC40F0" w:rsidRPr="00FC40F0">
        <w:rPr>
          <w:rFonts w:ascii="Arial Narrow" w:hAnsi="Arial Narrow"/>
          <w:sz w:val="24"/>
          <w:szCs w:val="24"/>
        </w:rPr>
        <w:t xml:space="preserve">by using </w:t>
      </w:r>
      <w:r w:rsidRPr="00FC40F0">
        <w:rPr>
          <w:rFonts w:ascii="Arial Narrow" w:hAnsi="Arial Narrow"/>
          <w:sz w:val="24"/>
          <w:szCs w:val="24"/>
        </w:rPr>
        <w:t xml:space="preserve">the link </w:t>
      </w:r>
      <w:r w:rsidR="000F4147" w:rsidRPr="00FC40F0">
        <w:rPr>
          <w:rFonts w:ascii="Arial Narrow" w:hAnsi="Arial Narrow"/>
          <w:sz w:val="24"/>
          <w:szCs w:val="24"/>
        </w:rPr>
        <w:t>provided</w:t>
      </w:r>
      <w:r w:rsidR="00FC40F0" w:rsidRPr="00FC40F0">
        <w:rPr>
          <w:rFonts w:ascii="Arial Narrow" w:hAnsi="Arial Narrow"/>
          <w:sz w:val="24"/>
          <w:szCs w:val="24"/>
        </w:rPr>
        <w:t xml:space="preserve"> in this notification.</w:t>
      </w:r>
      <w:r w:rsidR="000F4147" w:rsidRPr="00FC40F0">
        <w:rPr>
          <w:rFonts w:ascii="Arial Narrow" w:hAnsi="Arial Narrow"/>
          <w:sz w:val="24"/>
          <w:szCs w:val="24"/>
        </w:rPr>
        <w:t xml:space="preserve"> </w:t>
      </w:r>
      <w:r w:rsidRPr="00FC40F0">
        <w:rPr>
          <w:rFonts w:ascii="Arial Narrow" w:hAnsi="Arial Narrow"/>
          <w:sz w:val="24"/>
          <w:szCs w:val="24"/>
        </w:rPr>
        <w:t xml:space="preserve"> They have to </w:t>
      </w:r>
      <w:r w:rsidR="0085538E" w:rsidRPr="00FC40F0">
        <w:rPr>
          <w:rFonts w:ascii="Arial Narrow" w:hAnsi="Arial Narrow"/>
          <w:sz w:val="24"/>
          <w:szCs w:val="24"/>
        </w:rPr>
        <w:t>upload</w:t>
      </w:r>
      <w:r w:rsidRPr="00FC40F0">
        <w:rPr>
          <w:rFonts w:ascii="Arial Narrow" w:hAnsi="Arial Narrow"/>
          <w:sz w:val="24"/>
          <w:szCs w:val="24"/>
        </w:rPr>
        <w:t xml:space="preserve"> scanned copies of all testimonials mentioned in the </w:t>
      </w:r>
      <w:r w:rsidR="0085538E" w:rsidRPr="00FC40F0">
        <w:rPr>
          <w:rFonts w:ascii="Arial Narrow" w:hAnsi="Arial Narrow"/>
          <w:sz w:val="24"/>
          <w:szCs w:val="24"/>
        </w:rPr>
        <w:t>web form</w:t>
      </w:r>
      <w:r w:rsidRPr="00FC40F0">
        <w:rPr>
          <w:rFonts w:ascii="Arial Narrow" w:hAnsi="Arial Narrow"/>
          <w:sz w:val="24"/>
          <w:szCs w:val="24"/>
        </w:rPr>
        <w:t xml:space="preserve">. </w:t>
      </w:r>
      <w:r w:rsidR="00FC40F0" w:rsidRPr="00FC40F0">
        <w:rPr>
          <w:rFonts w:ascii="Arial Narrow" w:hAnsi="Arial Narrow"/>
          <w:sz w:val="24"/>
          <w:szCs w:val="24"/>
        </w:rPr>
        <w:t xml:space="preserve">Applications will be received </w:t>
      </w:r>
      <w:proofErr w:type="spellStart"/>
      <w:r w:rsidR="00FC40F0" w:rsidRPr="00FC40F0">
        <w:rPr>
          <w:rFonts w:ascii="Arial Narrow" w:hAnsi="Arial Narrow"/>
          <w:sz w:val="24"/>
          <w:szCs w:val="24"/>
        </w:rPr>
        <w:t>upto</w:t>
      </w:r>
      <w:proofErr w:type="spellEnd"/>
      <w:r w:rsidR="00FC40F0" w:rsidRPr="00FC40F0">
        <w:rPr>
          <w:rFonts w:ascii="Arial Narrow" w:hAnsi="Arial Narrow"/>
          <w:sz w:val="24"/>
          <w:szCs w:val="24"/>
        </w:rPr>
        <w:t xml:space="preserve"> </w:t>
      </w:r>
      <w:r w:rsidR="0085538E" w:rsidRPr="00FC40F0">
        <w:rPr>
          <w:rFonts w:ascii="Arial Narrow" w:hAnsi="Arial Narrow"/>
          <w:sz w:val="24"/>
          <w:szCs w:val="24"/>
        </w:rPr>
        <w:t>30</w:t>
      </w:r>
      <w:r w:rsidRPr="00FC40F0">
        <w:rPr>
          <w:rFonts w:ascii="Arial Narrow" w:hAnsi="Arial Narrow"/>
          <w:sz w:val="24"/>
          <w:szCs w:val="24"/>
        </w:rPr>
        <w:t xml:space="preserve">.09.2019, </w:t>
      </w:r>
      <w:r w:rsidR="0085538E" w:rsidRPr="00FC40F0">
        <w:rPr>
          <w:rFonts w:ascii="Arial Narrow" w:hAnsi="Arial Narrow"/>
          <w:sz w:val="24"/>
          <w:szCs w:val="24"/>
        </w:rPr>
        <w:t xml:space="preserve">11.59 p.m. </w:t>
      </w:r>
      <w:r w:rsidR="00EA4668" w:rsidRPr="00FC40F0">
        <w:rPr>
          <w:rFonts w:ascii="Arial Narrow" w:hAnsi="Arial Narrow"/>
          <w:sz w:val="24"/>
          <w:szCs w:val="24"/>
        </w:rPr>
        <w:t>as per server time</w:t>
      </w:r>
      <w:r w:rsidRPr="00FC40F0">
        <w:rPr>
          <w:rFonts w:ascii="Arial Narrow" w:hAnsi="Arial Narrow"/>
          <w:sz w:val="24"/>
          <w:szCs w:val="24"/>
        </w:rPr>
        <w:t>.</w:t>
      </w:r>
    </w:p>
    <w:p w:rsid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06C20" w:rsidRPr="00FC40F0" w:rsidRDefault="00706C20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>After due consideration and scrutiny by the selection committee, the name of the short listed candidates w</w:t>
      </w:r>
      <w:r w:rsidR="000F4147" w:rsidRPr="00FC40F0">
        <w:rPr>
          <w:rFonts w:ascii="Arial Narrow" w:hAnsi="Arial Narrow"/>
          <w:sz w:val="24"/>
          <w:szCs w:val="24"/>
        </w:rPr>
        <w:t>ill be displayed on 08.10.2019 i</w:t>
      </w:r>
      <w:r w:rsidRPr="00FC40F0">
        <w:rPr>
          <w:rFonts w:ascii="Arial Narrow" w:hAnsi="Arial Narrow"/>
          <w:sz w:val="24"/>
          <w:szCs w:val="24"/>
        </w:rPr>
        <w:t xml:space="preserve">n </w:t>
      </w:r>
      <w:r w:rsidR="009B071A">
        <w:rPr>
          <w:rFonts w:ascii="Arial Narrow" w:hAnsi="Arial Narrow"/>
          <w:sz w:val="24"/>
          <w:szCs w:val="24"/>
        </w:rPr>
        <w:t xml:space="preserve">the </w:t>
      </w:r>
      <w:r w:rsidRPr="00FC40F0">
        <w:rPr>
          <w:rFonts w:ascii="Arial Narrow" w:hAnsi="Arial Narrow"/>
          <w:sz w:val="24"/>
          <w:szCs w:val="24"/>
        </w:rPr>
        <w:t>College website (</w:t>
      </w:r>
      <w:hyperlink r:id="rId5" w:history="1">
        <w:r w:rsidRPr="00FC40F0">
          <w:rPr>
            <w:rStyle w:val="Hyperlink"/>
            <w:rFonts w:ascii="Arial Narrow" w:hAnsi="Arial Narrow" w:cs="Times New Roman"/>
            <w:sz w:val="24"/>
            <w:szCs w:val="24"/>
          </w:rPr>
          <w:t>www.nrsmc.edu.in</w:t>
        </w:r>
      </w:hyperlink>
      <w:r w:rsidRPr="00FC40F0">
        <w:rPr>
          <w:rFonts w:ascii="Arial Narrow" w:hAnsi="Arial Narrow"/>
          <w:sz w:val="24"/>
          <w:szCs w:val="24"/>
        </w:rPr>
        <w:t xml:space="preserve">). No separate communication will be made from the end of </w:t>
      </w:r>
      <w:r w:rsidR="00EA4668" w:rsidRPr="00FC40F0">
        <w:rPr>
          <w:rFonts w:ascii="Arial Narrow" w:hAnsi="Arial Narrow"/>
          <w:sz w:val="24"/>
          <w:szCs w:val="24"/>
        </w:rPr>
        <w:t>P</w:t>
      </w:r>
      <w:r w:rsidRPr="00FC40F0">
        <w:rPr>
          <w:rFonts w:ascii="Arial Narrow" w:hAnsi="Arial Narrow"/>
          <w:sz w:val="24"/>
          <w:szCs w:val="24"/>
        </w:rPr>
        <w:t>rincipal</w:t>
      </w:r>
      <w:r w:rsidR="00EA4668" w:rsidRPr="00FC40F0">
        <w:rPr>
          <w:rFonts w:ascii="Arial Narrow" w:hAnsi="Arial Narrow"/>
          <w:sz w:val="24"/>
          <w:szCs w:val="24"/>
        </w:rPr>
        <w:t>,</w:t>
      </w:r>
      <w:r w:rsidRPr="00FC40F0">
        <w:rPr>
          <w:rFonts w:ascii="Arial Narrow" w:hAnsi="Arial Narrow"/>
          <w:sz w:val="24"/>
          <w:szCs w:val="24"/>
        </w:rPr>
        <w:t xml:space="preserve"> NRS Medical College, </w:t>
      </w:r>
      <w:proofErr w:type="gramStart"/>
      <w:r w:rsidRPr="00FC40F0">
        <w:rPr>
          <w:rFonts w:ascii="Arial Narrow" w:hAnsi="Arial Narrow"/>
          <w:sz w:val="24"/>
          <w:szCs w:val="24"/>
        </w:rPr>
        <w:t>Kolkata</w:t>
      </w:r>
      <w:proofErr w:type="gramEnd"/>
      <w:r w:rsidRPr="00FC40F0">
        <w:rPr>
          <w:rFonts w:ascii="Arial Narrow" w:hAnsi="Arial Narrow"/>
          <w:sz w:val="24"/>
          <w:szCs w:val="24"/>
        </w:rPr>
        <w:t xml:space="preserve"> to the short listed candidates. </w:t>
      </w:r>
    </w:p>
    <w:p w:rsid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06C20" w:rsidRPr="00FC40F0" w:rsidRDefault="00706C20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>Only short listed candidates against each declared post will be called for interview for final selection. Date of interview: 14.10.2019. Time and venue of interview will be declared along with the names of short listed candidates.</w:t>
      </w:r>
      <w:r w:rsidR="00FC40F0" w:rsidRPr="00FC40F0">
        <w:rPr>
          <w:rFonts w:ascii="Arial Narrow" w:hAnsi="Arial Narrow"/>
          <w:sz w:val="24"/>
          <w:szCs w:val="24"/>
        </w:rPr>
        <w:t xml:space="preserve"> </w:t>
      </w:r>
      <w:r w:rsidR="000F4147" w:rsidRPr="00FC40F0">
        <w:rPr>
          <w:rFonts w:ascii="Arial Narrow" w:hAnsi="Arial Narrow"/>
          <w:sz w:val="24"/>
          <w:szCs w:val="24"/>
        </w:rPr>
        <w:t xml:space="preserve">Claims for </w:t>
      </w:r>
      <w:r w:rsidRPr="00FC40F0">
        <w:rPr>
          <w:rFonts w:ascii="Arial Narrow" w:hAnsi="Arial Narrow"/>
          <w:sz w:val="24"/>
          <w:szCs w:val="24"/>
        </w:rPr>
        <w:t>TA</w:t>
      </w:r>
      <w:r w:rsidR="000F4147" w:rsidRPr="00FC40F0">
        <w:rPr>
          <w:rFonts w:ascii="Arial Narrow" w:hAnsi="Arial Narrow"/>
          <w:sz w:val="24"/>
          <w:szCs w:val="24"/>
        </w:rPr>
        <w:t>/</w:t>
      </w:r>
      <w:r w:rsidRPr="00FC40F0">
        <w:rPr>
          <w:rFonts w:ascii="Arial Narrow" w:hAnsi="Arial Narrow"/>
          <w:sz w:val="24"/>
          <w:szCs w:val="24"/>
        </w:rPr>
        <w:t xml:space="preserve">DA will </w:t>
      </w:r>
      <w:r w:rsidR="000F4147" w:rsidRPr="00FC40F0">
        <w:rPr>
          <w:rFonts w:ascii="Arial Narrow" w:hAnsi="Arial Narrow"/>
          <w:sz w:val="24"/>
          <w:szCs w:val="24"/>
        </w:rPr>
        <w:t xml:space="preserve">not be entertained </w:t>
      </w:r>
      <w:r w:rsidRPr="00FC40F0">
        <w:rPr>
          <w:rFonts w:ascii="Arial Narrow" w:hAnsi="Arial Narrow"/>
          <w:sz w:val="24"/>
          <w:szCs w:val="24"/>
        </w:rPr>
        <w:t xml:space="preserve">by the authority for </w:t>
      </w:r>
      <w:r w:rsidR="000F4147" w:rsidRPr="00FC40F0">
        <w:rPr>
          <w:rFonts w:ascii="Arial Narrow" w:hAnsi="Arial Narrow"/>
          <w:sz w:val="24"/>
          <w:szCs w:val="24"/>
        </w:rPr>
        <w:t xml:space="preserve">appearing in the </w:t>
      </w:r>
      <w:r w:rsidRPr="00FC40F0">
        <w:rPr>
          <w:rFonts w:ascii="Arial Narrow" w:hAnsi="Arial Narrow"/>
          <w:sz w:val="24"/>
          <w:szCs w:val="24"/>
        </w:rPr>
        <w:t>interview.</w:t>
      </w:r>
    </w:p>
    <w:p w:rsid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06C20" w:rsidRPr="00FC40F0" w:rsidRDefault="00FC40F0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>The appointment will be</w:t>
      </w:r>
      <w:r w:rsidR="00706C20" w:rsidRPr="00FC40F0">
        <w:rPr>
          <w:rFonts w:ascii="Arial Narrow" w:hAnsi="Arial Narrow"/>
          <w:sz w:val="24"/>
          <w:szCs w:val="24"/>
        </w:rPr>
        <w:t xml:space="preserve"> purely </w:t>
      </w:r>
      <w:r w:rsidRPr="00FC40F0">
        <w:rPr>
          <w:rFonts w:ascii="Arial Narrow" w:hAnsi="Arial Narrow"/>
          <w:sz w:val="24"/>
          <w:szCs w:val="24"/>
        </w:rPr>
        <w:t xml:space="preserve">on </w:t>
      </w:r>
      <w:r w:rsidR="00706C20" w:rsidRPr="00FC40F0">
        <w:rPr>
          <w:rFonts w:ascii="Arial Narrow" w:hAnsi="Arial Narrow"/>
          <w:sz w:val="24"/>
          <w:szCs w:val="24"/>
        </w:rPr>
        <w:t>contractual basis</w:t>
      </w:r>
      <w:r w:rsidRPr="00FC40F0">
        <w:rPr>
          <w:rFonts w:ascii="Arial Narrow" w:hAnsi="Arial Narrow"/>
          <w:sz w:val="24"/>
          <w:szCs w:val="24"/>
        </w:rPr>
        <w:t xml:space="preserve">, </w:t>
      </w:r>
      <w:r w:rsidR="00706C20" w:rsidRPr="00FC40F0">
        <w:rPr>
          <w:rFonts w:ascii="Arial Narrow" w:hAnsi="Arial Narrow"/>
          <w:sz w:val="24"/>
          <w:szCs w:val="24"/>
        </w:rPr>
        <w:t xml:space="preserve">for a period of one (1) year. It may be extended </w:t>
      </w:r>
      <w:proofErr w:type="spellStart"/>
      <w:r w:rsidR="00706C20" w:rsidRPr="00FC40F0">
        <w:rPr>
          <w:rFonts w:ascii="Arial Narrow" w:hAnsi="Arial Narrow"/>
          <w:sz w:val="24"/>
          <w:szCs w:val="24"/>
        </w:rPr>
        <w:t>upto</w:t>
      </w:r>
      <w:proofErr w:type="spellEnd"/>
      <w:r w:rsidR="00706C20" w:rsidRPr="00FC40F0">
        <w:rPr>
          <w:rFonts w:ascii="Arial Narrow" w:hAnsi="Arial Narrow"/>
          <w:sz w:val="24"/>
          <w:szCs w:val="24"/>
        </w:rPr>
        <w:t xml:space="preserve"> three (3) years depending on </w:t>
      </w:r>
      <w:r w:rsidR="000F4147" w:rsidRPr="00FC40F0">
        <w:rPr>
          <w:rFonts w:ascii="Arial Narrow" w:hAnsi="Arial Narrow"/>
          <w:sz w:val="24"/>
          <w:szCs w:val="24"/>
        </w:rPr>
        <w:t xml:space="preserve">individual </w:t>
      </w:r>
      <w:r w:rsidR="00706C20" w:rsidRPr="00FC40F0">
        <w:rPr>
          <w:rFonts w:ascii="Arial Narrow" w:hAnsi="Arial Narrow"/>
          <w:sz w:val="24"/>
          <w:szCs w:val="24"/>
        </w:rPr>
        <w:t>performance and availability of the fund</w:t>
      </w:r>
      <w:r w:rsidR="009B071A">
        <w:rPr>
          <w:rFonts w:ascii="Arial Narrow" w:hAnsi="Arial Narrow"/>
          <w:sz w:val="24"/>
          <w:szCs w:val="24"/>
        </w:rPr>
        <w:t>s</w:t>
      </w:r>
      <w:r w:rsidR="00706C20" w:rsidRPr="00FC40F0">
        <w:rPr>
          <w:rFonts w:ascii="Arial Narrow" w:hAnsi="Arial Narrow"/>
          <w:sz w:val="24"/>
          <w:szCs w:val="24"/>
        </w:rPr>
        <w:t>.</w:t>
      </w:r>
    </w:p>
    <w:p w:rsidR="005571BD" w:rsidRDefault="005571BD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706C20" w:rsidRPr="00FC40F0" w:rsidRDefault="00706C20" w:rsidP="005571BD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>The contract can be terminated from either side with one (1) month notice after furnishing valid reason.</w:t>
      </w:r>
      <w:r w:rsidR="005571BD">
        <w:rPr>
          <w:rFonts w:ascii="Arial Narrow" w:hAnsi="Arial Narrow"/>
          <w:sz w:val="24"/>
          <w:szCs w:val="24"/>
        </w:rPr>
        <w:t xml:space="preserve"> </w:t>
      </w:r>
      <w:r w:rsidR="00EA4668" w:rsidRPr="00FC40F0">
        <w:rPr>
          <w:rFonts w:ascii="Arial Narrow" w:hAnsi="Arial Narrow"/>
          <w:sz w:val="24"/>
          <w:szCs w:val="24"/>
        </w:rPr>
        <w:t xml:space="preserve">Remuneration </w:t>
      </w:r>
      <w:r w:rsidRPr="00FC40F0">
        <w:rPr>
          <w:rFonts w:ascii="Arial Narrow" w:hAnsi="Arial Narrow"/>
          <w:sz w:val="24"/>
          <w:szCs w:val="24"/>
        </w:rPr>
        <w:t xml:space="preserve">will be </w:t>
      </w:r>
      <w:r w:rsidR="00EA4668" w:rsidRPr="00FC40F0">
        <w:rPr>
          <w:rFonts w:ascii="Arial Narrow" w:hAnsi="Arial Narrow"/>
          <w:sz w:val="24"/>
          <w:szCs w:val="24"/>
        </w:rPr>
        <w:t xml:space="preserve">on </w:t>
      </w:r>
      <w:r w:rsidRPr="00FC40F0">
        <w:rPr>
          <w:rFonts w:ascii="Arial Narrow" w:hAnsi="Arial Narrow"/>
          <w:sz w:val="24"/>
          <w:szCs w:val="24"/>
        </w:rPr>
        <w:t xml:space="preserve">consolidated </w:t>
      </w:r>
      <w:r w:rsidR="00EA4668" w:rsidRPr="00FC40F0">
        <w:rPr>
          <w:rFonts w:ascii="Arial Narrow" w:hAnsi="Arial Narrow"/>
          <w:sz w:val="24"/>
          <w:szCs w:val="24"/>
        </w:rPr>
        <w:t>basis and n</w:t>
      </w:r>
      <w:r w:rsidRPr="00FC40F0">
        <w:rPr>
          <w:rFonts w:ascii="Arial Narrow" w:hAnsi="Arial Narrow"/>
          <w:sz w:val="24"/>
          <w:szCs w:val="24"/>
        </w:rPr>
        <w:t xml:space="preserve">o allowances will be </w:t>
      </w:r>
      <w:r w:rsidR="00EA4668" w:rsidRPr="00FC40F0">
        <w:rPr>
          <w:rFonts w:ascii="Arial Narrow" w:hAnsi="Arial Narrow"/>
          <w:sz w:val="24"/>
          <w:szCs w:val="24"/>
        </w:rPr>
        <w:t>admissible</w:t>
      </w:r>
      <w:r w:rsidRPr="00FC40F0">
        <w:rPr>
          <w:rFonts w:ascii="Arial Narrow" w:hAnsi="Arial Narrow"/>
          <w:sz w:val="24"/>
          <w:szCs w:val="24"/>
        </w:rPr>
        <w:t xml:space="preserve">. </w:t>
      </w:r>
    </w:p>
    <w:p w:rsid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p w:rsidR="00FC40F0" w:rsidRPr="00FC40F0" w:rsidRDefault="00FC40F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  <w:r w:rsidRPr="00FC40F0">
        <w:rPr>
          <w:rFonts w:ascii="Arial Narrow" w:hAnsi="Arial Narrow"/>
          <w:sz w:val="24"/>
          <w:szCs w:val="24"/>
        </w:rPr>
        <w:t>Click on this link for submitting application (</w:t>
      </w:r>
      <w:hyperlink r:id="rId6" w:history="1">
        <w:r w:rsidRPr="00FC40F0">
          <w:rPr>
            <w:rStyle w:val="Hyperlink"/>
            <w:rFonts w:ascii="Arial Narrow" w:hAnsi="Arial Narrow" w:cs="Times New Roman"/>
            <w:sz w:val="24"/>
            <w:szCs w:val="24"/>
          </w:rPr>
          <w:t>https://forms.gle/ynvtu4hpqkgjHMtE8</w:t>
        </w:r>
      </w:hyperlink>
      <w:r w:rsidRPr="00FC40F0">
        <w:rPr>
          <w:rFonts w:ascii="Arial Narrow" w:hAnsi="Arial Narrow"/>
          <w:sz w:val="24"/>
          <w:szCs w:val="24"/>
        </w:rPr>
        <w:t xml:space="preserve">). </w:t>
      </w:r>
    </w:p>
    <w:p w:rsidR="00706C20" w:rsidRPr="00FC40F0" w:rsidRDefault="00706C20" w:rsidP="00FC40F0">
      <w:pPr>
        <w:pStyle w:val="NoSpacing"/>
        <w:spacing w:line="276" w:lineRule="auto"/>
        <w:rPr>
          <w:rFonts w:ascii="Arial Narrow" w:hAnsi="Arial Narrow"/>
          <w:sz w:val="24"/>
          <w:szCs w:val="24"/>
        </w:rPr>
      </w:pPr>
    </w:p>
    <w:sectPr w:rsidR="00706C20" w:rsidRPr="00FC40F0" w:rsidSect="009B071A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6166"/>
    <w:multiLevelType w:val="hybridMultilevel"/>
    <w:tmpl w:val="D804BAB0"/>
    <w:lvl w:ilvl="0" w:tplc="6756C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33A1B"/>
    <w:multiLevelType w:val="hybridMultilevel"/>
    <w:tmpl w:val="3CCCC708"/>
    <w:lvl w:ilvl="0" w:tplc="FD86934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148"/>
    <w:rsid w:val="000F4147"/>
    <w:rsid w:val="001A0F2C"/>
    <w:rsid w:val="003E05EC"/>
    <w:rsid w:val="00416174"/>
    <w:rsid w:val="004B0B35"/>
    <w:rsid w:val="004B75F7"/>
    <w:rsid w:val="00535F5C"/>
    <w:rsid w:val="0055135A"/>
    <w:rsid w:val="005571BD"/>
    <w:rsid w:val="006D21DF"/>
    <w:rsid w:val="006F6D8E"/>
    <w:rsid w:val="00706C20"/>
    <w:rsid w:val="00781A5D"/>
    <w:rsid w:val="0085538E"/>
    <w:rsid w:val="0094181E"/>
    <w:rsid w:val="00967399"/>
    <w:rsid w:val="00991315"/>
    <w:rsid w:val="009B071A"/>
    <w:rsid w:val="00A751E4"/>
    <w:rsid w:val="00B50148"/>
    <w:rsid w:val="00B651CC"/>
    <w:rsid w:val="00EA4668"/>
    <w:rsid w:val="00EC5127"/>
    <w:rsid w:val="00FC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C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6C20"/>
    <w:pPr>
      <w:spacing w:after="0" w:line="240" w:lineRule="auto"/>
    </w:pPr>
  </w:style>
  <w:style w:type="table" w:styleId="TableGrid">
    <w:name w:val="Table Grid"/>
    <w:basedOn w:val="TableNormal"/>
    <w:uiPriority w:val="59"/>
    <w:rsid w:val="00706C2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C20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8553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ynvtu4hpqkgjHMtE8" TargetMode="External"/><Relationship Id="rId5" Type="http://schemas.openxmlformats.org/officeDocument/2006/relationships/hyperlink" Target="http://www.nrsmc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PRINCIPAL</cp:lastModifiedBy>
  <cp:revision>8</cp:revision>
  <cp:lastPrinted>2019-09-17T12:20:00Z</cp:lastPrinted>
  <dcterms:created xsi:type="dcterms:W3CDTF">2019-09-14T06:52:00Z</dcterms:created>
  <dcterms:modified xsi:type="dcterms:W3CDTF">2019-09-17T12:23:00Z</dcterms:modified>
</cp:coreProperties>
</file>